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B1E33" w14:textId="0039BCC4" w:rsidR="007B6C4A" w:rsidRPr="007B6C4A" w:rsidRDefault="007B6C4A" w:rsidP="007B6C4A">
      <w:pPr>
        <w:pStyle w:val="StandaardVet"/>
        <w:jc w:val="right"/>
      </w:pPr>
      <w:bookmarkStart w:id="0" w:name="_Hlk213828785"/>
      <w:r w:rsidRPr="007B6C4A">
        <w:t xml:space="preserve">Gemeenteraad van </w:t>
      </w:r>
      <w:r w:rsidR="002D001B" w:rsidRPr="002D001B">
        <w:t>2</w:t>
      </w:r>
      <w:r w:rsidR="00714ACA">
        <w:t>1</w:t>
      </w:r>
      <w:r w:rsidR="002D001B" w:rsidRPr="002D001B">
        <w:t xml:space="preserve"> </w:t>
      </w:r>
      <w:r w:rsidR="00714ACA">
        <w:t>september</w:t>
      </w:r>
      <w:r w:rsidR="002D001B" w:rsidRPr="002D001B">
        <w:t xml:space="preserve"> 2026</w:t>
      </w:r>
    </w:p>
    <w:p w14:paraId="390F53C9" w14:textId="32FA7930" w:rsidR="007B6C4A" w:rsidRPr="007B6C4A" w:rsidRDefault="007B6C4A" w:rsidP="007B6C4A">
      <w:pPr>
        <w:pStyle w:val="StandaardVet"/>
        <w:jc w:val="right"/>
      </w:pPr>
      <w:r w:rsidRPr="007B6C4A">
        <w:t xml:space="preserve">Indiening door </w:t>
      </w:r>
      <w:r w:rsidR="002D001B" w:rsidRPr="002D001B">
        <w:t>Warre Vandewalle</w:t>
      </w:r>
    </w:p>
    <w:p w14:paraId="1C0E2A6D" w14:textId="77777777" w:rsidR="007B6C4A" w:rsidRPr="00506544" w:rsidRDefault="007B6C4A" w:rsidP="007B6C4A">
      <w:pPr>
        <w:pBdr>
          <w:bottom w:val="single" w:sz="4" w:space="1" w:color="BFBFBF" w:themeColor="background1" w:themeShade="BF"/>
        </w:pBdr>
      </w:pPr>
    </w:p>
    <w:p w14:paraId="667E5A5B" w14:textId="77777777" w:rsidR="007B6C4A" w:rsidRDefault="007B6C4A" w:rsidP="007B6C4A">
      <w:pPr>
        <w:rPr>
          <w:lang w:val="nl-NL"/>
        </w:rPr>
      </w:pPr>
    </w:p>
    <w:p w14:paraId="0CA32331" w14:textId="65134EF1" w:rsidR="008D7C17" w:rsidRPr="008D7C17" w:rsidRDefault="006B47E0" w:rsidP="008D7C17">
      <w:pPr>
        <w:pStyle w:val="Geenafstand"/>
        <w:rPr>
          <w:rFonts w:asciiTheme="minorHAnsi" w:hAnsiTheme="minorHAnsi"/>
          <w:b/>
          <w:bCs/>
          <w:kern w:val="3"/>
          <w:sz w:val="36"/>
          <w:szCs w:val="36"/>
          <w:lang w:val="nl-NL"/>
        </w:rPr>
      </w:pPr>
      <w:r>
        <w:rPr>
          <w:rFonts w:asciiTheme="minorHAnsi" w:hAnsiTheme="minorHAnsi"/>
          <w:b/>
          <w:bCs/>
          <w:kern w:val="3"/>
          <w:sz w:val="36"/>
          <w:szCs w:val="36"/>
          <w:lang w:val="nl-NL"/>
        </w:rPr>
        <w:t>OFFICIËLE ONTVANGST EN ERKENNING SPECIAL OLYMPICS-ATLETEN</w:t>
      </w:r>
    </w:p>
    <w:p w14:paraId="6989CF9D" w14:textId="77777777" w:rsidR="008D7C17" w:rsidRPr="009B4BC9" w:rsidRDefault="008D7C17" w:rsidP="008D7C17">
      <w:pPr>
        <w:pStyle w:val="Geenafstand"/>
      </w:pPr>
    </w:p>
    <w:p w14:paraId="49D468C4" w14:textId="397CE35F" w:rsidR="006B47E0" w:rsidRDefault="006B47E0" w:rsidP="006B47E0">
      <w:r>
        <w:t>De Special Olympics zijn veel meer dan een sportevenement. Voor personen met een verstandelijke</w:t>
      </w:r>
      <w:r w:rsidR="002D001B">
        <w:t xml:space="preserve"> </w:t>
      </w:r>
      <w:r>
        <w:t>beperking vormen zij vaak het hoogtepunt van maandenlange inzet, training en persoonlijke groei. Deelnemers werken gedurende lange tijd toe naar hun sportieve deelname, leren omgaan met uitdagingen en tonen op een bijzonder krachtige manier wat volharding, zelfvertrouwen en samenhorigheid kunnen betekenen.</w:t>
      </w:r>
    </w:p>
    <w:p w14:paraId="74C40AB4" w14:textId="77777777" w:rsidR="006B47E0" w:rsidRDefault="006B47E0" w:rsidP="006B47E0"/>
    <w:p w14:paraId="1FDBA3FD" w14:textId="39EEA1F3" w:rsidR="006B47E0" w:rsidRDefault="006B47E0" w:rsidP="006B47E0">
      <w:r>
        <w:t>Wanneer Roeselaarse atleten deelnemen aan de Special Olympics, vertegenwoordigen zij niet alleen zichzelf</w:t>
      </w:r>
      <w:r w:rsidR="002D001B">
        <w:t>, hun</w:t>
      </w:r>
      <w:r>
        <w:t xml:space="preserve"> club of hun vereniging, maar ook de stad Roeselare. Zij dragen een positieve boodschap uit over sportiviteit, doorzettingsvermogen en maatschappelijke betrokkenheid. Hun deelname verdient daarom een zichtbare en officiële erkenning vanwege </w:t>
      </w:r>
      <w:r w:rsidR="002D001B">
        <w:t>de stad.</w:t>
      </w:r>
    </w:p>
    <w:p w14:paraId="482ED97B" w14:textId="77777777" w:rsidR="006B47E0" w:rsidRDefault="006B47E0" w:rsidP="006B47E0"/>
    <w:p w14:paraId="485A22D8" w14:textId="2BADC60D" w:rsidR="006B47E0" w:rsidRDefault="006B47E0" w:rsidP="006B47E0">
      <w:r>
        <w:t>Een officiële ontvangst</w:t>
      </w:r>
      <w:r w:rsidR="00714ACA">
        <w:t xml:space="preserve"> of huldiging </w:t>
      </w:r>
      <w:r>
        <w:t xml:space="preserve">en een persoonlijke kaart van waardering zijn eenvoudige, haalbare en waardige manieren om deze erkenning vorm te geven. Het gaat niet om een grote financiële inspanning, maar wel om een sterk symbolisch gebaar. Door deze erkenning </w:t>
      </w:r>
      <w:r w:rsidR="0076391D">
        <w:t xml:space="preserve">en ontvangst </w:t>
      </w:r>
      <w:r>
        <w:t>te laten uitgaan van de gemeenteraad</w:t>
      </w:r>
      <w:r w:rsidR="002D001B">
        <w:t xml:space="preserve"> en de Sportraad</w:t>
      </w:r>
      <w:r>
        <w:t xml:space="preserve">, wordt duidelijk gemaakt dat de waardering </w:t>
      </w:r>
      <w:r w:rsidR="002D001B">
        <w:t>breed gedragen is.</w:t>
      </w:r>
    </w:p>
    <w:p w14:paraId="44F7862B" w14:textId="77777777" w:rsidR="006B47E0" w:rsidRDefault="006B47E0" w:rsidP="006B47E0"/>
    <w:p w14:paraId="66E30752" w14:textId="696D2950" w:rsidR="006B47E0" w:rsidRDefault="006B47E0" w:rsidP="006B47E0">
      <w:r>
        <w:t xml:space="preserve">Het is daarbij aangewezen om alle gemeenteraadsleden uit te nodigen </w:t>
      </w:r>
      <w:r w:rsidR="00E22575">
        <w:t>voor</w:t>
      </w:r>
      <w:r>
        <w:t xml:space="preserve"> de </w:t>
      </w:r>
      <w:r w:rsidR="00714ACA">
        <w:t>huldiging</w:t>
      </w:r>
      <w:r>
        <w:t>. Op die manier krijgen de raadsleden de kans om persoonlijk hun waardering uit te spreken voor de betrokken atleten. Dat versterkt het officiële karakter van de erkenning en onderstreept dat de prestaties en inzet van deze Roeselaarse deelnemers de hele stad aanbelangen.</w:t>
      </w:r>
    </w:p>
    <w:p w14:paraId="2E9CBD9D" w14:textId="77777777" w:rsidR="006B47E0" w:rsidRDefault="006B47E0" w:rsidP="006B47E0"/>
    <w:p w14:paraId="4E230E4B" w14:textId="6C3C407B" w:rsidR="006B47E0" w:rsidRDefault="002D001B" w:rsidP="006B47E0">
      <w:r>
        <w:t>De</w:t>
      </w:r>
      <w:r w:rsidR="006B47E0">
        <w:t xml:space="preserve"> betrokkenheid van de Sportraad </w:t>
      </w:r>
      <w:r>
        <w:t>zou</w:t>
      </w:r>
      <w:r w:rsidR="006B47E0">
        <w:t xml:space="preserve"> nuttig en logisch</w:t>
      </w:r>
      <w:r>
        <w:t xml:space="preserve"> zijn, aangezien </w:t>
      </w:r>
      <w:r w:rsidR="00E22575">
        <w:t>dit</w:t>
      </w:r>
      <w:r>
        <w:t xml:space="preserve"> orgaan de spreekbuis is van de Roeselaarse sportclubs- en verenigingen</w:t>
      </w:r>
      <w:r w:rsidR="006B47E0">
        <w:t xml:space="preserve">. De Sportraad beschikt over kennis van het lokale sportveld, heeft voeling met </w:t>
      </w:r>
      <w:r>
        <w:t xml:space="preserve">onze lokale </w:t>
      </w:r>
      <w:r w:rsidR="006B47E0">
        <w:t xml:space="preserve">sportclubs en sportieve verenigingen en kan </w:t>
      </w:r>
      <w:r w:rsidR="00E22575">
        <w:t>meehelpen</w:t>
      </w:r>
      <w:r w:rsidR="006B47E0">
        <w:t xml:space="preserve"> om de ontvangst op een passende manier te organiseren. Door de Sportraad te betrekken bij de organisatie en bij de uitreiking van de erkenning, wordt het initiatief breder verankerd in het Roeselaarse sportleven.</w:t>
      </w:r>
    </w:p>
    <w:p w14:paraId="31E8406B" w14:textId="77777777" w:rsidR="006B47E0" w:rsidRDefault="006B47E0" w:rsidP="006B47E0"/>
    <w:p w14:paraId="0AC0747A" w14:textId="4A93AFCC" w:rsidR="00364B38" w:rsidRDefault="006B47E0" w:rsidP="006B47E0">
      <w:r>
        <w:t xml:space="preserve">Verschillende steden en gemeenten voorzien reeds </w:t>
      </w:r>
      <w:r w:rsidR="00925B8D">
        <w:t xml:space="preserve">in </w:t>
      </w:r>
      <w:r>
        <w:t xml:space="preserve">een vorm van officiële erkenning voor deelnemers aan </w:t>
      </w:r>
      <w:r w:rsidR="002D001B">
        <w:t>de Special Olympics</w:t>
      </w:r>
      <w:r>
        <w:t xml:space="preserve">. Roeselare kan met dit voorstel </w:t>
      </w:r>
      <w:r w:rsidR="002D001B">
        <w:t xml:space="preserve">ook </w:t>
      </w:r>
      <w:r>
        <w:t xml:space="preserve">een duidelijke en structurele aanpak uitwerken, zodat elke Roeselaarse deelnemer aan de Special Olympics op gelijke wijze </w:t>
      </w:r>
      <w:r w:rsidR="009E054F">
        <w:t>in de bloemetjes wordt gezet</w:t>
      </w:r>
      <w:r>
        <w:t xml:space="preserve">. Dit draagt bij tot een </w:t>
      </w:r>
      <w:r w:rsidR="002D001B">
        <w:t xml:space="preserve">warme stad </w:t>
      </w:r>
      <w:r>
        <w:t xml:space="preserve">waarin sportieve inzet, ongeacht beperking of prestatieniveau, zichtbaar wordt </w:t>
      </w:r>
      <w:r w:rsidR="00813564">
        <w:t>gewaardeerd en aangemoedigd.</w:t>
      </w:r>
    </w:p>
    <w:p w14:paraId="1DD59AD3" w14:textId="77777777" w:rsidR="00714ACA" w:rsidRDefault="00714ACA" w:rsidP="006B47E0"/>
    <w:p w14:paraId="17C4895D" w14:textId="1CC148A8" w:rsidR="00714ACA" w:rsidRDefault="00FE7032" w:rsidP="006B47E0">
      <w:r>
        <w:t>Een eerste versie van dit voorstel</w:t>
      </w:r>
      <w:r w:rsidR="00714ACA">
        <w:t xml:space="preserve"> werd op 23 juni 2026 door de Sportraad behandeld voor advies. Uit dit advies kwam het volgende naar voren</w:t>
      </w:r>
      <w:r w:rsidR="002D4B6C">
        <w:t>:</w:t>
      </w:r>
      <w:r w:rsidR="00714ACA">
        <w:t xml:space="preserve"> betreffende een huldiging voor Special Olympics-atleten</w:t>
      </w:r>
      <w:r w:rsidR="002D4B6C">
        <w:t xml:space="preserve"> opteert</w:t>
      </w:r>
      <w:r w:rsidR="00714ACA">
        <w:t xml:space="preserve"> de Sportraad ervoor om binnen de kaders te werken van het al bestaande Sportgala om deze atleten erkenning te bieden. Naast de mogelijkheid om mee te doen aan de trofee voor categorie G-sport</w:t>
      </w:r>
      <w:r>
        <w:t>,</w:t>
      </w:r>
      <w:r w:rsidR="00714ACA">
        <w:t xml:space="preserve"> lijkt het de adviesraad ook opportuun om een apart moment te </w:t>
      </w:r>
      <w:r w:rsidR="00714ACA">
        <w:lastRenderedPageBreak/>
        <w:t xml:space="preserve">voorzien tijdens het gala waarop alle Special Olympics-deelnemers uit Roeselare worden gehuldigd, en dit op een waardige manier. Daarnaast </w:t>
      </w:r>
      <w:r w:rsidR="002D4B6C">
        <w:t>wordt</w:t>
      </w:r>
      <w:r w:rsidR="00714ACA">
        <w:t xml:space="preserve"> er ook gewezen op het belang </w:t>
      </w:r>
      <w:r>
        <w:t>van</w:t>
      </w:r>
      <w:r w:rsidR="00714ACA">
        <w:t xml:space="preserve"> </w:t>
      </w:r>
      <w:r>
        <w:t>contact tussen deze</w:t>
      </w:r>
      <w:r w:rsidR="00714ACA">
        <w:t xml:space="preserve"> G-sporters </w:t>
      </w:r>
      <w:r>
        <w:t>en</w:t>
      </w:r>
      <w:r w:rsidR="00714ACA">
        <w:t xml:space="preserve"> de sportclubs van hun discipline om daar de G-sport</w:t>
      </w:r>
      <w:r>
        <w:t xml:space="preserve"> werkingen</w:t>
      </w:r>
      <w:r w:rsidR="00714ACA">
        <w:t xml:space="preserve"> hopelijk nog wat te kunnen uitbreiden en ten slotte werd ook een oproep gelanceerd </w:t>
      </w:r>
      <w:r>
        <w:t xml:space="preserve">vanuit de sportraad </w:t>
      </w:r>
      <w:r w:rsidR="00714ACA">
        <w:t>om meer promotie te maken voor het Roeselaarse deelnemersveld op de Special Olympics via de sociale mediakanalen van de stad.</w:t>
      </w:r>
    </w:p>
    <w:p w14:paraId="0DD819E8" w14:textId="77777777" w:rsidR="002D001B" w:rsidRDefault="002D001B" w:rsidP="006B47E0"/>
    <w:p w14:paraId="6A5B2228" w14:textId="1480D19C" w:rsidR="008D7C17" w:rsidRDefault="002D4B6C" w:rsidP="002D4B6C">
      <w:r>
        <w:t xml:space="preserve">In lijn met </w:t>
      </w:r>
      <w:r w:rsidR="00FE7032">
        <w:t>dit</w:t>
      </w:r>
      <w:r>
        <w:t xml:space="preserve"> advies van de Sportraad, dd. 23 juni 2026, formuleert de Vlaams Belang-fractie dan ook volgend voorstel:</w:t>
      </w:r>
    </w:p>
    <w:p w14:paraId="68FD4A29" w14:textId="77777777" w:rsidR="002D4B6C" w:rsidRPr="002D4B6C" w:rsidRDefault="002D4B6C" w:rsidP="002D4B6C"/>
    <w:p w14:paraId="22F615D6" w14:textId="44AD6335" w:rsidR="008D7C17" w:rsidRDefault="008D7C17" w:rsidP="008D7C17">
      <w:pPr>
        <w:pStyle w:val="Geenafstand"/>
      </w:pPr>
      <w:r w:rsidRPr="00975935">
        <w:t xml:space="preserve">De gemeenteraad van </w:t>
      </w:r>
      <w:r w:rsidR="0076391D" w:rsidRPr="0076391D">
        <w:t>Roeselare</w:t>
      </w:r>
      <w:r w:rsidRPr="0076391D">
        <w:t xml:space="preserve"> </w:t>
      </w:r>
      <w:r w:rsidRPr="00975935">
        <w:t>beslist:</w:t>
      </w:r>
    </w:p>
    <w:p w14:paraId="64C642AC" w14:textId="77777777" w:rsidR="00CF7BEA" w:rsidRDefault="00CF7BEA" w:rsidP="008D7C17">
      <w:pPr>
        <w:pStyle w:val="Geenafstand"/>
      </w:pPr>
    </w:p>
    <w:p w14:paraId="07412EFD" w14:textId="77777777" w:rsidR="008D7C17" w:rsidRPr="00364B38" w:rsidRDefault="008D7C17" w:rsidP="008D7C17">
      <w:pPr>
        <w:pStyle w:val="Geenafstand"/>
        <w:rPr>
          <w:b/>
          <w:bCs/>
          <w:i/>
          <w:iCs/>
        </w:rPr>
      </w:pPr>
      <w:r w:rsidRPr="00364B38">
        <w:rPr>
          <w:b/>
          <w:bCs/>
          <w:i/>
          <w:iCs/>
        </w:rPr>
        <w:t>Artikel 1.</w:t>
      </w:r>
    </w:p>
    <w:p w14:paraId="222C576F" w14:textId="6E7C10A1" w:rsidR="008D7C17" w:rsidRDefault="0076391D" w:rsidP="008D7C17">
      <w:pPr>
        <w:pStyle w:val="Geenafstand"/>
      </w:pPr>
      <w:r>
        <w:t xml:space="preserve">Alle </w:t>
      </w:r>
      <w:r w:rsidRPr="0076391D">
        <w:t xml:space="preserve">Roeselaarse deelnemers aan </w:t>
      </w:r>
      <w:r>
        <w:t>een editie van de</w:t>
      </w:r>
      <w:r w:rsidRPr="0076391D">
        <w:t xml:space="preserve"> Special Olympics</w:t>
      </w:r>
      <w:r w:rsidR="0038219A">
        <w:t xml:space="preserve">, waaronder </w:t>
      </w:r>
      <w:r w:rsidR="00E22575" w:rsidRPr="00E22575">
        <w:t>de jaarlijkse nationale editie en de tweejaarlijkse Wereldspelen vallen</w:t>
      </w:r>
      <w:r w:rsidR="0038219A">
        <w:t>,</w:t>
      </w:r>
      <w:r w:rsidRPr="0076391D">
        <w:t xml:space="preserve"> voortaan </w:t>
      </w:r>
      <w:r w:rsidR="0038219A">
        <w:t>expliciet</w:t>
      </w:r>
      <w:r w:rsidRPr="0076391D">
        <w:t xml:space="preserve"> </w:t>
      </w:r>
      <w:r>
        <w:t>te erkennen</w:t>
      </w:r>
      <w:r w:rsidRPr="0076391D">
        <w:t xml:space="preserve"> </w:t>
      </w:r>
      <w:r w:rsidR="002D4B6C">
        <w:t xml:space="preserve">en te huldigen op het Sportgala tijdens een speciaal daarvoor voorzien moment </w:t>
      </w:r>
      <w:r w:rsidR="0038219A">
        <w:t xml:space="preserve">in het bijzijn van </w:t>
      </w:r>
      <w:r w:rsidR="00E22575">
        <w:t>minstens</w:t>
      </w:r>
      <w:r w:rsidR="0038219A">
        <w:t xml:space="preserve"> familieleden</w:t>
      </w:r>
      <w:r>
        <w:t>, en daarnaast ten</w:t>
      </w:r>
      <w:r w:rsidR="00E22575">
        <w:t xml:space="preserve"> </w:t>
      </w:r>
      <w:r>
        <w:t>minste een kaart van waardering te overhandigen aan elke atleet</w:t>
      </w:r>
      <w:r w:rsidRPr="0076391D">
        <w:t xml:space="preserve">. Deze </w:t>
      </w:r>
      <w:r w:rsidR="002D4B6C">
        <w:t xml:space="preserve">huldiging </w:t>
      </w:r>
      <w:r>
        <w:t>en het kaartje gebeuren</w:t>
      </w:r>
      <w:r w:rsidR="002D4B6C">
        <w:t xml:space="preserve"> (mede)</w:t>
      </w:r>
      <w:r>
        <w:t xml:space="preserve"> in naam</w:t>
      </w:r>
      <w:r w:rsidRPr="0076391D">
        <w:t xml:space="preserve"> van de gemeenteraad</w:t>
      </w:r>
      <w:r w:rsidR="002D4B6C">
        <w:t xml:space="preserve"> en de sportraad.</w:t>
      </w:r>
    </w:p>
    <w:p w14:paraId="44970DB5" w14:textId="77777777" w:rsidR="0076391D" w:rsidRDefault="0076391D" w:rsidP="008D7C17">
      <w:pPr>
        <w:pStyle w:val="Geenafstand"/>
      </w:pPr>
    </w:p>
    <w:p w14:paraId="1A22FC0B" w14:textId="77777777" w:rsidR="008D7C17" w:rsidRPr="00364B38" w:rsidRDefault="008D7C17" w:rsidP="008D7C17">
      <w:pPr>
        <w:pStyle w:val="Geenafstand"/>
        <w:rPr>
          <w:b/>
          <w:bCs/>
          <w:i/>
          <w:iCs/>
        </w:rPr>
      </w:pPr>
      <w:r w:rsidRPr="00364B38">
        <w:rPr>
          <w:b/>
          <w:bCs/>
          <w:i/>
          <w:iCs/>
        </w:rPr>
        <w:t>Artikel 2.</w:t>
      </w:r>
    </w:p>
    <w:p w14:paraId="6E40026E" w14:textId="77A1DD6D" w:rsidR="008D7C17" w:rsidRDefault="002D4B6C" w:rsidP="008D7C17">
      <w:pPr>
        <w:pStyle w:val="Geenafstand"/>
      </w:pPr>
      <w:r>
        <w:t>Het College van Burgemeester en Schepenen wordt ook opgedragen om het Roeselaarse deelnemersveld tijdens edities van de Special Olympics extra in de kijker te zetten via de sociale mediakanalen, waaronder ten minste</w:t>
      </w:r>
      <w:r w:rsidR="00FE7032">
        <w:t>,</w:t>
      </w:r>
      <w:r>
        <w:t xml:space="preserve"> maar niet exclusief</w:t>
      </w:r>
      <w:r w:rsidR="00FE7032">
        <w:t>,</w:t>
      </w:r>
      <w:r>
        <w:t xml:space="preserve"> de pagina ‘Sport van RSL’.</w:t>
      </w:r>
    </w:p>
    <w:p w14:paraId="598FF072" w14:textId="77777777" w:rsidR="002D4B6C" w:rsidRDefault="002D4B6C" w:rsidP="008D7C17">
      <w:pPr>
        <w:pStyle w:val="Geenafstand"/>
      </w:pPr>
    </w:p>
    <w:p w14:paraId="4F4B18AA" w14:textId="45238654" w:rsidR="002D4B6C" w:rsidRPr="00364B38" w:rsidRDefault="002D4B6C" w:rsidP="002D4B6C">
      <w:pPr>
        <w:pStyle w:val="Geenafstand"/>
        <w:rPr>
          <w:b/>
          <w:bCs/>
          <w:i/>
          <w:iCs/>
        </w:rPr>
      </w:pPr>
      <w:r w:rsidRPr="00364B38">
        <w:rPr>
          <w:b/>
          <w:bCs/>
          <w:i/>
          <w:iCs/>
        </w:rPr>
        <w:t xml:space="preserve">Artikel </w:t>
      </w:r>
      <w:r>
        <w:rPr>
          <w:b/>
          <w:bCs/>
          <w:i/>
          <w:iCs/>
        </w:rPr>
        <w:t>3</w:t>
      </w:r>
      <w:r w:rsidRPr="00364B38">
        <w:rPr>
          <w:b/>
          <w:bCs/>
          <w:i/>
          <w:iCs/>
        </w:rPr>
        <w:t>.</w:t>
      </w:r>
    </w:p>
    <w:p w14:paraId="3E410EA4" w14:textId="7A9B3608" w:rsidR="002D4B6C" w:rsidRDefault="002D4B6C" w:rsidP="008D7C17">
      <w:pPr>
        <w:pStyle w:val="Geenafstand"/>
      </w:pPr>
      <w:r>
        <w:t xml:space="preserve">Het College van Burgemeester en Schepenen krijgt tevens de opdracht om in de mate van het mogelijke de contacten tussen sportclubs enerzijds en G-sporters en Special Olympics-atleten anderzijds, maximaal te faciliteren zodat beide partijen elkaar beter kunnen leren kennen </w:t>
      </w:r>
      <w:r w:rsidR="00C34A60">
        <w:t>en met het oog op</w:t>
      </w:r>
      <w:r w:rsidR="002C3965">
        <w:t xml:space="preserve"> het opzetten van nieuw</w:t>
      </w:r>
      <w:r w:rsidR="00D4312E">
        <w:t>e</w:t>
      </w:r>
      <w:r w:rsidR="002C3965">
        <w:t xml:space="preserve"> G-</w:t>
      </w:r>
      <w:r w:rsidR="00D4312E">
        <w:t xml:space="preserve">sport </w:t>
      </w:r>
      <w:r w:rsidR="002C3965">
        <w:t>werkingen</w:t>
      </w:r>
      <w:r w:rsidR="00D4312E">
        <w:t xml:space="preserve"> en</w:t>
      </w:r>
      <w:r w:rsidR="00C34A60">
        <w:t xml:space="preserve"> toekomstige uitbreidingen van </w:t>
      </w:r>
      <w:r w:rsidR="002C3965">
        <w:t>bestaande</w:t>
      </w:r>
      <w:r w:rsidR="00C34A60">
        <w:t xml:space="preserve"> G-sport werkingen</w:t>
      </w:r>
      <w:r w:rsidR="00FE7032">
        <w:t xml:space="preserve"> in onze stad</w:t>
      </w:r>
      <w:r w:rsidR="00C34A60">
        <w:t>.</w:t>
      </w:r>
    </w:p>
    <w:p w14:paraId="1D45D912" w14:textId="77777777" w:rsidR="00C34A60" w:rsidRDefault="00C34A60" w:rsidP="008D7C17">
      <w:pPr>
        <w:pStyle w:val="Geenafstand"/>
      </w:pPr>
    </w:p>
    <w:p w14:paraId="28AA1605" w14:textId="4EA22B82" w:rsidR="008D7C17" w:rsidRPr="00364B38" w:rsidRDefault="008D7C17" w:rsidP="008D7C17">
      <w:pPr>
        <w:pStyle w:val="Geenafstand"/>
        <w:rPr>
          <w:b/>
          <w:bCs/>
          <w:i/>
          <w:iCs/>
        </w:rPr>
      </w:pPr>
      <w:r w:rsidRPr="00364B38">
        <w:rPr>
          <w:b/>
          <w:bCs/>
          <w:i/>
          <w:iCs/>
        </w:rPr>
        <w:t xml:space="preserve">Artikel </w:t>
      </w:r>
      <w:r w:rsidR="002D4B6C">
        <w:rPr>
          <w:b/>
          <w:bCs/>
          <w:i/>
          <w:iCs/>
        </w:rPr>
        <w:t>4</w:t>
      </w:r>
      <w:r w:rsidRPr="00364B38">
        <w:rPr>
          <w:b/>
          <w:bCs/>
          <w:i/>
          <w:iCs/>
        </w:rPr>
        <w:t>.</w:t>
      </w:r>
    </w:p>
    <w:p w14:paraId="201B9290" w14:textId="0CB05CBC" w:rsidR="008D7C17" w:rsidRPr="00727F2A" w:rsidRDefault="0076391D" w:rsidP="008D7C17">
      <w:pPr>
        <w:pStyle w:val="Geenafstand"/>
      </w:pPr>
      <w:r>
        <w:t xml:space="preserve">Het College van Burgemeester en Schepenen wordt belast met de praktische uitwerking van dit voorstel. </w:t>
      </w:r>
    </w:p>
    <w:p w14:paraId="372681C3" w14:textId="77777777" w:rsidR="008D7C17" w:rsidRDefault="008D7C17" w:rsidP="008D7C17">
      <w:pPr>
        <w:pStyle w:val="Geenafstand"/>
      </w:pPr>
    </w:p>
    <w:bookmarkEnd w:id="0"/>
    <w:p w14:paraId="0B93819F" w14:textId="7A4DD2A6" w:rsidR="00665253" w:rsidRPr="001917CD" w:rsidRDefault="00665253" w:rsidP="00BC40B9">
      <w:pPr>
        <w:suppressAutoHyphens w:val="0"/>
        <w:spacing w:after="160"/>
        <w:rPr>
          <w:b/>
          <w:bCs/>
        </w:rPr>
      </w:pPr>
    </w:p>
    <w:sectPr w:rsidR="00665253" w:rsidRPr="001917CD" w:rsidSect="00F055DA">
      <w:footerReference w:type="default" r:id="rId8"/>
      <w:headerReference w:type="first" r:id="rId9"/>
      <w:footerReference w:type="first" r:id="rId10"/>
      <w:pgSz w:w="11906" w:h="16838"/>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4F69" w14:textId="77777777" w:rsidR="00D33C80" w:rsidRDefault="00D33C80" w:rsidP="00B15330">
      <w:r>
        <w:separator/>
      </w:r>
    </w:p>
  </w:endnote>
  <w:endnote w:type="continuationSeparator" w:id="0">
    <w:p w14:paraId="29867281" w14:textId="77777777" w:rsidR="00D33C80" w:rsidRDefault="00D33C80" w:rsidP="00B15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Hv BT">
    <w:altName w:val="Century Gothic"/>
    <w:panose1 w:val="020B0702020204020204"/>
    <w:charset w:val="00"/>
    <w:family w:val="swiss"/>
    <w:pitch w:val="variable"/>
    <w:sig w:usb0="800000AF" w:usb1="1000204A" w:usb2="00000000" w:usb3="00000000" w:csb0="0000001B" w:csb1="00000000"/>
  </w:font>
  <w:font w:name="Futura Std Book">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940D" w14:textId="4BC83B2F" w:rsidR="005D1DA9" w:rsidRPr="00AB44BA" w:rsidRDefault="005D1DA9" w:rsidP="00F055DA">
    <w:pPr>
      <w:pStyle w:val="Voettekst"/>
      <w:jc w:val="center"/>
      <w:rPr>
        <w:color w:val="3C3C3C"/>
        <w:lang w:val="nl-NL"/>
      </w:rPr>
    </w:pPr>
    <w:r w:rsidRPr="00AB44BA">
      <w:rPr>
        <w:color w:val="3C3C3C"/>
        <w:lang w:val="nl-NL"/>
      </w:rPr>
      <w:fldChar w:fldCharType="begin"/>
    </w:r>
    <w:r w:rsidRPr="00AB44BA">
      <w:rPr>
        <w:color w:val="3C3C3C"/>
        <w:lang w:val="nl-NL"/>
      </w:rPr>
      <w:instrText xml:space="preserve"> PAGE </w:instrText>
    </w:r>
    <w:r w:rsidRPr="00AB44BA">
      <w:rPr>
        <w:color w:val="3C3C3C"/>
        <w:lang w:val="nl-NL"/>
      </w:rPr>
      <w:fldChar w:fldCharType="separate"/>
    </w:r>
    <w:r w:rsidRPr="00AB44BA">
      <w:rPr>
        <w:color w:val="3C3C3C"/>
        <w:lang w:val="nl-NL"/>
      </w:rPr>
      <w:t>1</w:t>
    </w:r>
    <w:r w:rsidRPr="00AB44BA">
      <w:rPr>
        <w:color w:val="3C3C3C"/>
        <w:lang w:val="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EBD07" w14:textId="77777777" w:rsidR="00E20124" w:rsidRPr="00AB44BA" w:rsidRDefault="00E20124" w:rsidP="00E20124">
    <w:pPr>
      <w:pStyle w:val="Voettekst"/>
      <w:jc w:val="center"/>
      <w:rPr>
        <w:color w:val="3C3C3C"/>
        <w:lang w:val="nl-NL"/>
      </w:rPr>
    </w:pPr>
  </w:p>
  <w:p w14:paraId="020ED20B" w14:textId="50070A15" w:rsidR="00F055DA" w:rsidRPr="00E20124" w:rsidRDefault="00F055DA" w:rsidP="00E20124">
    <w:pPr>
      <w:pStyle w:val="Presentielijst"/>
      <w:jc w:val="center"/>
      <w:rPr>
        <w:color w:val="3C3C3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11DCC" w14:textId="77777777" w:rsidR="00D33C80" w:rsidRDefault="00D33C80" w:rsidP="00B15330">
      <w:r>
        <w:separator/>
      </w:r>
    </w:p>
  </w:footnote>
  <w:footnote w:type="continuationSeparator" w:id="0">
    <w:p w14:paraId="6CE3BCA8" w14:textId="77777777" w:rsidR="00D33C80" w:rsidRDefault="00D33C80" w:rsidP="00B15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6DEC" w14:textId="0CDF4659" w:rsidR="00F055DA" w:rsidRPr="00506544" w:rsidRDefault="00F055DA" w:rsidP="00F055DA">
    <w:pPr>
      <w:pStyle w:val="Titel1"/>
      <w:spacing w:line="240" w:lineRule="atLeast"/>
      <w:rPr>
        <w:rFonts w:asciiTheme="minorHAnsi" w:hAnsiTheme="minorHAnsi"/>
        <w:b/>
        <w:bCs/>
        <w:lang w:val="nl-BE"/>
      </w:rPr>
    </w:pPr>
    <w:r w:rsidRPr="00506544">
      <w:rPr>
        <w:rFonts w:asciiTheme="minorHAnsi" w:hAnsiTheme="minorHAnsi"/>
        <w:noProof/>
      </w:rPr>
      <mc:AlternateContent>
        <mc:Choice Requires="wps">
          <w:drawing>
            <wp:anchor distT="0" distB="0" distL="114300" distR="114300" simplePos="0" relativeHeight="251659264" behindDoc="1" locked="0" layoutInCell="1" allowOverlap="1" wp14:anchorId="0E007B2A" wp14:editId="4381C410">
              <wp:simplePos x="0" y="0"/>
              <wp:positionH relativeFrom="page">
                <wp:align>right</wp:align>
              </wp:positionH>
              <wp:positionV relativeFrom="page">
                <wp:posOffset>0</wp:posOffset>
              </wp:positionV>
              <wp:extent cx="7559040" cy="1173480"/>
              <wp:effectExtent l="0" t="0" r="3810" b="7620"/>
              <wp:wrapNone/>
              <wp:docPr id="305862940" name="Rechthoek 3"/>
              <wp:cNvGraphicFramePr/>
              <a:graphic xmlns:a="http://schemas.openxmlformats.org/drawingml/2006/main">
                <a:graphicData uri="http://schemas.microsoft.com/office/word/2010/wordprocessingShape">
                  <wps:wsp>
                    <wps:cNvSpPr/>
                    <wps:spPr>
                      <a:xfrm>
                        <a:off x="0" y="0"/>
                        <a:ext cx="7559040" cy="11734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08740" id="Rechthoek 3" o:spid="_x0000_s1026" style="position:absolute;margin-left:544pt;margin-top:0;width:595.2pt;height:92.4pt;z-index:-251657216;visibility:visible;mso-wrap-style:non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" fillcolor="#f2f2f2 [3052]" stroked="f" strokeweight="1pt">
              <v:textbox inset="0,0,0,0"/>
              <w10:wrap anchorx="page" anchory="page"/>
            </v:rect>
          </w:pict>
        </mc:Fallback>
      </mc:AlternateContent>
    </w:r>
    <w:r w:rsidRPr="00506544">
      <w:rPr>
        <w:rFonts w:asciiTheme="minorHAnsi" w:hAnsiTheme="minorHAnsi"/>
        <w:lang w:val="nl-BE"/>
      </w:rPr>
      <w:t xml:space="preserve"> </w:t>
    </w:r>
    <w:r w:rsidR="00655729">
      <w:rPr>
        <w:rFonts w:asciiTheme="minorHAnsi" w:hAnsiTheme="minorHAnsi"/>
        <w:b/>
        <w:bCs/>
        <w:lang w:val="nl-BE"/>
      </w:rPr>
      <w:t>TOEGELICHT VOORSTEL VAN BESLISSING</w:t>
    </w:r>
  </w:p>
  <w:p w14:paraId="1617A438" w14:textId="681A68BA" w:rsidR="00F055DA" w:rsidRPr="00506544" w:rsidRDefault="00F055DA" w:rsidP="00F055DA">
    <w:pPr>
      <w:pStyle w:val="Titel1"/>
      <w:spacing w:line="240" w:lineRule="atLeast"/>
      <w:rPr>
        <w:rFonts w:asciiTheme="minorHAnsi" w:hAnsiTheme="minorHAnsi"/>
        <w:sz w:val="28"/>
        <w:szCs w:val="28"/>
        <w:lang w:val="nl-BE"/>
      </w:rPr>
    </w:pPr>
    <w:r w:rsidRPr="00506544">
      <w:rPr>
        <w:rFonts w:asciiTheme="minorHAnsi" w:hAnsiTheme="minorHAnsi"/>
        <w:noProof/>
        <w:sz w:val="24"/>
        <w:szCs w:val="24"/>
      </w:rPr>
      <w:drawing>
        <wp:anchor distT="0" distB="0" distL="114300" distR="114300" simplePos="0" relativeHeight="251660288" behindDoc="0" locked="0" layoutInCell="1" allowOverlap="1" wp14:anchorId="644B706D" wp14:editId="3D2504E7">
          <wp:simplePos x="0" y="0"/>
          <wp:positionH relativeFrom="margin">
            <wp:align>left</wp:align>
          </wp:positionH>
          <wp:positionV relativeFrom="page">
            <wp:posOffset>867591</wp:posOffset>
          </wp:positionV>
          <wp:extent cx="615600" cy="612000"/>
          <wp:effectExtent l="0" t="0" r="0" b="0"/>
          <wp:wrapNone/>
          <wp:docPr id="313103745" name="Afbeelding 4" descr="Afbeelding met Graphics, clipart, grafische vormgeving,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03745" name="Afbeelding 4" descr="Afbeelding met Graphics, clipart, grafische vormgeving, ontwerp&#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6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6544">
      <w:rPr>
        <w:rFonts w:asciiTheme="minorHAnsi" w:hAnsiTheme="minorHAnsi"/>
        <w:sz w:val="28"/>
        <w:szCs w:val="28"/>
        <w:lang w:val="nl-BE"/>
      </w:rPr>
      <w:t xml:space="preserve"> VLAAMS BELANG </w:t>
    </w:r>
    <w:r w:rsidR="002D001B">
      <w:rPr>
        <w:rFonts w:asciiTheme="minorHAnsi" w:hAnsiTheme="minorHAnsi"/>
        <w:sz w:val="28"/>
        <w:szCs w:val="28"/>
        <w:lang w:val="nl-BE"/>
      </w:rPr>
      <w:t>ROESELARE</w:t>
    </w:r>
  </w:p>
  <w:p w14:paraId="2403B5A3" w14:textId="77777777" w:rsidR="00F055DA" w:rsidRDefault="00F055DA" w:rsidP="00F055DA">
    <w:pPr>
      <w:pStyle w:val="Presentielijst"/>
      <w:tabs>
        <w:tab w:val="left" w:pos="1696"/>
        <w:tab w:val="right" w:pos="9072"/>
      </w:tabs>
      <w:jc w:val="right"/>
      <w:rPr>
        <w:color w:val="BFBFBF" w:themeColor="background1" w:themeShade="BF"/>
        <w:lang w:val="nl-BE"/>
      </w:rPr>
    </w:pPr>
  </w:p>
  <w:p w14:paraId="3D5BF805" w14:textId="77777777" w:rsidR="00F055DA" w:rsidRPr="00CC2679" w:rsidRDefault="00F055DA" w:rsidP="00F055DA">
    <w:pPr>
      <w:pStyle w:val="Presentielijst"/>
      <w:tabs>
        <w:tab w:val="left" w:pos="1696"/>
        <w:tab w:val="right" w:pos="9072"/>
      </w:tabs>
      <w:jc w:val="right"/>
      <w:rPr>
        <w:color w:val="BFBFBF" w:themeColor="background1" w:themeShade="BF"/>
        <w:lang w:val="nl-BE"/>
      </w:rPr>
    </w:pPr>
    <w:r w:rsidRPr="00CC2679">
      <w:rPr>
        <w:color w:val="BFBFBF" w:themeColor="background1" w:themeShade="BF"/>
        <w:lang w:val="nl-BE"/>
      </w:rPr>
      <w:tab/>
    </w:r>
  </w:p>
  <w:p w14:paraId="0C46AE70" w14:textId="362BF948" w:rsidR="00F055DA" w:rsidRPr="00506544" w:rsidRDefault="00F055DA" w:rsidP="00F055DA">
    <w:pPr>
      <w:pStyle w:val="Koptekst"/>
      <w:tabs>
        <w:tab w:val="left" w:pos="2388"/>
      </w:tabs>
      <w:rPr>
        <w:color w:val="BFBFBF" w:themeColor="background1" w:themeShade="BF"/>
        <w:sz w:val="18"/>
        <w:szCs w:val="18"/>
        <w:lang w:val="nl-NL"/>
      </w:rPr>
    </w:pPr>
    <w:r>
      <w:rPr>
        <w:color w:val="BFBFBF" w:themeColor="background1" w:themeShade="BF"/>
        <w:sz w:val="18"/>
        <w:szCs w:val="18"/>
        <w:lang w:val="nl-NL"/>
      </w:rPr>
      <w:tab/>
    </w:r>
    <w:r>
      <w:rPr>
        <w:color w:val="BFBFBF" w:themeColor="background1" w:themeShade="BF"/>
        <w:sz w:val="18"/>
        <w:szCs w:val="18"/>
        <w:lang w:val="nl-NL"/>
      </w:rPr>
      <w:tab/>
    </w:r>
    <w:r>
      <w:rPr>
        <w:color w:val="BFBFBF" w:themeColor="background1" w:themeShade="BF"/>
        <w:sz w:val="18"/>
        <w:szCs w:val="18"/>
        <w:lang w:val="nl-NL"/>
      </w:rPr>
      <w:tab/>
    </w:r>
  </w:p>
  <w:p w14:paraId="71F46828" w14:textId="77777777" w:rsidR="00F055DA" w:rsidRDefault="00F055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72D7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46FA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780C0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807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BCEC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66A7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98F2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F2F6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CE2C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2C17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60A90"/>
    <w:multiLevelType w:val="multilevel"/>
    <w:tmpl w:val="BB8EC092"/>
    <w:styleLink w:val="LFO2"/>
    <w:lvl w:ilvl="0">
      <w:start w:val="1"/>
      <w:numFmt w:val="decimal"/>
      <w:lvlText w:val="%1."/>
      <w:lvlJc w:val="left"/>
      <w:pPr>
        <w:ind w:left="720" w:hanging="360"/>
      </w:pPr>
      <w:rPr>
        <w:rFonts w:ascii="Century Gothic" w:hAnsi="Century Gothic"/>
        <w:b/>
        <w:i w:val="0"/>
        <w:color w:val="auto"/>
        <w:sz w:val="24"/>
      </w:rPr>
    </w:lvl>
    <w:lvl w:ilvl="1">
      <w:start w:val="1"/>
      <w:numFmt w:val="lowerLetter"/>
      <w:lvlText w:val="."/>
      <w:lvlJc w:val="left"/>
      <w:pPr>
        <w:ind w:left="1440" w:hanging="360"/>
      </w:pPr>
      <w:rPr>
        <w:b/>
        <w:sz w:val="24"/>
      </w:rPr>
    </w:lvl>
    <w:lvl w:ilvl="2">
      <w:start w:val="1"/>
      <w:numFmt w:val="lowerRoman"/>
      <w:lvlText w:val="."/>
      <w:lvlJc w:val="right"/>
      <w:pPr>
        <w:ind w:left="2160" w:hanging="180"/>
      </w:pPr>
      <w:rPr>
        <w:b/>
        <w:sz w:val="24"/>
      </w:rPr>
    </w:lvl>
    <w:lvl w:ilvl="3">
      <w:start w:val="1"/>
      <w:numFmt w:val="decimal"/>
      <w:lvlText w:val="."/>
      <w:lvlJc w:val="left"/>
      <w:pPr>
        <w:ind w:left="2880" w:hanging="360"/>
      </w:pPr>
      <w:rPr>
        <w:b/>
        <w:sz w:val="24"/>
      </w:r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2DE86210"/>
    <w:multiLevelType w:val="hybridMultilevel"/>
    <w:tmpl w:val="ED963D36"/>
    <w:lvl w:ilvl="0" w:tplc="6F6AB938">
      <w:start w:val="1"/>
      <w:numFmt w:val="decimal"/>
      <w:pStyle w:val="Agendapunt"/>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FDC298E"/>
    <w:multiLevelType w:val="hybridMultilevel"/>
    <w:tmpl w:val="D60284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11F157E"/>
    <w:multiLevelType w:val="multilevel"/>
    <w:tmpl w:val="69D237DA"/>
    <w:styleLink w:val="Stijl1"/>
    <w:lvl w:ilvl="0">
      <w:start w:val="1"/>
      <w:numFmt w:val="decimal"/>
      <w:lvlText w:val="%1"/>
      <w:lvlJc w:val="left"/>
      <w:pPr>
        <w:ind w:left="360" w:hanging="360"/>
      </w:pPr>
      <w:rPr>
        <w:rFonts w:ascii="Century Gothic" w:hAnsi="Century Gothic"/>
        <w:b/>
        <w:color w:val="auto"/>
        <w:sz w:val="24"/>
      </w:rPr>
    </w:lvl>
    <w:lvl w:ilvl="1">
      <w:start w:val="1"/>
      <w:numFmt w:val="decimal"/>
      <w:lvlText w:val="%1.%2."/>
      <w:lvlJc w:val="left"/>
      <w:pPr>
        <w:ind w:left="792" w:hanging="432"/>
      </w:pPr>
      <w:rPr>
        <w:rFonts w:ascii="Century Gothic" w:hAnsi="Century Gothic"/>
        <w:b/>
        <w:sz w:val="24"/>
      </w:rPr>
    </w:lvl>
    <w:lvl w:ilvl="2">
      <w:start w:val="1"/>
      <w:numFmt w:val="decimal"/>
      <w:lvlText w:val="%1.%2.%3."/>
      <w:lvlJc w:val="left"/>
      <w:pPr>
        <w:ind w:left="1224" w:hanging="504"/>
      </w:pPr>
      <w:rPr>
        <w:rFonts w:ascii="Century Gothic" w:hAnsi="Century Gothic"/>
        <w:b/>
        <w:sz w:val="24"/>
      </w:rPr>
    </w:lvl>
    <w:lvl w:ilvl="3">
      <w:start w:val="1"/>
      <w:numFmt w:val="decimal"/>
      <w:lvlText w:val="%1.%2.%3.%4."/>
      <w:lvlJc w:val="left"/>
      <w:pPr>
        <w:ind w:left="1728" w:hanging="648"/>
      </w:pPr>
      <w:rPr>
        <w:rFonts w:ascii="Century Gothic" w:hAnsi="Century Gothic"/>
        <w:b/>
        <w:sz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5FD41E4"/>
    <w:multiLevelType w:val="hybridMultilevel"/>
    <w:tmpl w:val="1924D238"/>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47FD020A"/>
    <w:multiLevelType w:val="hybridMultilevel"/>
    <w:tmpl w:val="AED0CC2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F4867D5"/>
    <w:multiLevelType w:val="hybridMultilevel"/>
    <w:tmpl w:val="3D902C0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70374199">
    <w:abstractNumId w:val="13"/>
  </w:num>
  <w:num w:numId="2" w16cid:durableId="732582405">
    <w:abstractNumId w:val="10"/>
  </w:num>
  <w:num w:numId="3" w16cid:durableId="1030761565">
    <w:abstractNumId w:val="9"/>
  </w:num>
  <w:num w:numId="4" w16cid:durableId="1739939572">
    <w:abstractNumId w:val="8"/>
  </w:num>
  <w:num w:numId="5" w16cid:durableId="998457613">
    <w:abstractNumId w:val="7"/>
  </w:num>
  <w:num w:numId="6" w16cid:durableId="1380859811">
    <w:abstractNumId w:val="6"/>
  </w:num>
  <w:num w:numId="7" w16cid:durableId="1057162568">
    <w:abstractNumId w:val="5"/>
  </w:num>
  <w:num w:numId="8" w16cid:durableId="719011958">
    <w:abstractNumId w:val="4"/>
  </w:num>
  <w:num w:numId="9" w16cid:durableId="829713960">
    <w:abstractNumId w:val="3"/>
  </w:num>
  <w:num w:numId="10" w16cid:durableId="52049791">
    <w:abstractNumId w:val="2"/>
  </w:num>
  <w:num w:numId="11" w16cid:durableId="1999650468">
    <w:abstractNumId w:val="1"/>
  </w:num>
  <w:num w:numId="12" w16cid:durableId="195119103">
    <w:abstractNumId w:val="0"/>
  </w:num>
  <w:num w:numId="13" w16cid:durableId="155848381">
    <w:abstractNumId w:val="8"/>
  </w:num>
  <w:num w:numId="14" w16cid:durableId="1578249121">
    <w:abstractNumId w:val="3"/>
  </w:num>
  <w:num w:numId="15" w16cid:durableId="2045591745">
    <w:abstractNumId w:val="2"/>
  </w:num>
  <w:num w:numId="16" w16cid:durableId="352538211">
    <w:abstractNumId w:val="1"/>
  </w:num>
  <w:num w:numId="17" w16cid:durableId="625818955">
    <w:abstractNumId w:val="0"/>
  </w:num>
  <w:num w:numId="18" w16cid:durableId="114450152">
    <w:abstractNumId w:val="14"/>
  </w:num>
  <w:num w:numId="19" w16cid:durableId="1430083310">
    <w:abstractNumId w:val="11"/>
  </w:num>
  <w:num w:numId="20" w16cid:durableId="230429020">
    <w:abstractNumId w:val="11"/>
    <w:lvlOverride w:ilvl="0">
      <w:startOverride w:val="1"/>
    </w:lvlOverride>
  </w:num>
  <w:num w:numId="21" w16cid:durableId="478499940">
    <w:abstractNumId w:val="11"/>
    <w:lvlOverride w:ilvl="0">
      <w:startOverride w:val="1"/>
    </w:lvlOverride>
  </w:num>
  <w:num w:numId="22" w16cid:durableId="1760102728">
    <w:abstractNumId w:val="11"/>
    <w:lvlOverride w:ilvl="0">
      <w:startOverride w:val="1"/>
    </w:lvlOverride>
  </w:num>
  <w:num w:numId="23" w16cid:durableId="561869554">
    <w:abstractNumId w:val="16"/>
  </w:num>
  <w:num w:numId="24" w16cid:durableId="503015819">
    <w:abstractNumId w:val="15"/>
  </w:num>
  <w:num w:numId="25" w16cid:durableId="21189812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9DD"/>
    <w:rsid w:val="00012813"/>
    <w:rsid w:val="000208EF"/>
    <w:rsid w:val="00043BC8"/>
    <w:rsid w:val="00057C71"/>
    <w:rsid w:val="00084EEF"/>
    <w:rsid w:val="000911E9"/>
    <w:rsid w:val="00107B1E"/>
    <w:rsid w:val="001146CB"/>
    <w:rsid w:val="001579DD"/>
    <w:rsid w:val="001917CD"/>
    <w:rsid w:val="001A1024"/>
    <w:rsid w:val="001A4F84"/>
    <w:rsid w:val="001A6C3C"/>
    <w:rsid w:val="001C5876"/>
    <w:rsid w:val="001D21EA"/>
    <w:rsid w:val="001F4FAD"/>
    <w:rsid w:val="00203FB7"/>
    <w:rsid w:val="00207271"/>
    <w:rsid w:val="0024248D"/>
    <w:rsid w:val="002B2EB6"/>
    <w:rsid w:val="002C3965"/>
    <w:rsid w:val="002D001B"/>
    <w:rsid w:val="002D1DE2"/>
    <w:rsid w:val="002D4B6C"/>
    <w:rsid w:val="00364B38"/>
    <w:rsid w:val="0038219A"/>
    <w:rsid w:val="003861A1"/>
    <w:rsid w:val="003E0488"/>
    <w:rsid w:val="004007CB"/>
    <w:rsid w:val="00433B34"/>
    <w:rsid w:val="00467089"/>
    <w:rsid w:val="00467492"/>
    <w:rsid w:val="00554F42"/>
    <w:rsid w:val="005700D4"/>
    <w:rsid w:val="005932EA"/>
    <w:rsid w:val="005B6ACA"/>
    <w:rsid w:val="005C5CBB"/>
    <w:rsid w:val="005D1DA9"/>
    <w:rsid w:val="005E3327"/>
    <w:rsid w:val="005E514C"/>
    <w:rsid w:val="005F7830"/>
    <w:rsid w:val="00633E07"/>
    <w:rsid w:val="00655729"/>
    <w:rsid w:val="00665253"/>
    <w:rsid w:val="00687A44"/>
    <w:rsid w:val="006A51C4"/>
    <w:rsid w:val="006B47E0"/>
    <w:rsid w:val="006F5ADA"/>
    <w:rsid w:val="00714ACA"/>
    <w:rsid w:val="007526EE"/>
    <w:rsid w:val="00762E71"/>
    <w:rsid w:val="0076391D"/>
    <w:rsid w:val="007B6C4A"/>
    <w:rsid w:val="007F6875"/>
    <w:rsid w:val="00803BDE"/>
    <w:rsid w:val="0081159B"/>
    <w:rsid w:val="00813564"/>
    <w:rsid w:val="00834927"/>
    <w:rsid w:val="00835131"/>
    <w:rsid w:val="008442DB"/>
    <w:rsid w:val="008929C7"/>
    <w:rsid w:val="008A07ED"/>
    <w:rsid w:val="008D6B43"/>
    <w:rsid w:val="008D7C17"/>
    <w:rsid w:val="008E0E18"/>
    <w:rsid w:val="008E3FF3"/>
    <w:rsid w:val="008F4F6F"/>
    <w:rsid w:val="00902AA2"/>
    <w:rsid w:val="0092031A"/>
    <w:rsid w:val="00925B8D"/>
    <w:rsid w:val="00987DCB"/>
    <w:rsid w:val="00997C31"/>
    <w:rsid w:val="009B3E96"/>
    <w:rsid w:val="009E054F"/>
    <w:rsid w:val="009F3E53"/>
    <w:rsid w:val="00A40E3B"/>
    <w:rsid w:val="00A4501B"/>
    <w:rsid w:val="00A706D8"/>
    <w:rsid w:val="00AB44BA"/>
    <w:rsid w:val="00AD48FA"/>
    <w:rsid w:val="00B026C9"/>
    <w:rsid w:val="00B15330"/>
    <w:rsid w:val="00B25C8D"/>
    <w:rsid w:val="00B9007E"/>
    <w:rsid w:val="00BA62A1"/>
    <w:rsid w:val="00BC40B9"/>
    <w:rsid w:val="00BD3784"/>
    <w:rsid w:val="00BE1CFF"/>
    <w:rsid w:val="00C03ACC"/>
    <w:rsid w:val="00C04243"/>
    <w:rsid w:val="00C221E3"/>
    <w:rsid w:val="00C33EC7"/>
    <w:rsid w:val="00C34A60"/>
    <w:rsid w:val="00C65843"/>
    <w:rsid w:val="00CB7CCB"/>
    <w:rsid w:val="00CC364D"/>
    <w:rsid w:val="00CF7BEA"/>
    <w:rsid w:val="00D20144"/>
    <w:rsid w:val="00D23E96"/>
    <w:rsid w:val="00D33C80"/>
    <w:rsid w:val="00D41268"/>
    <w:rsid w:val="00D4312E"/>
    <w:rsid w:val="00D531AF"/>
    <w:rsid w:val="00D552C3"/>
    <w:rsid w:val="00D56BEA"/>
    <w:rsid w:val="00D67FE0"/>
    <w:rsid w:val="00D857AE"/>
    <w:rsid w:val="00D96CAC"/>
    <w:rsid w:val="00DC16D9"/>
    <w:rsid w:val="00DE0C01"/>
    <w:rsid w:val="00E0482B"/>
    <w:rsid w:val="00E20124"/>
    <w:rsid w:val="00E22575"/>
    <w:rsid w:val="00E2307F"/>
    <w:rsid w:val="00E73D76"/>
    <w:rsid w:val="00EC6582"/>
    <w:rsid w:val="00EF6450"/>
    <w:rsid w:val="00F03FD9"/>
    <w:rsid w:val="00F055DA"/>
    <w:rsid w:val="00F821B3"/>
    <w:rsid w:val="00FD6247"/>
    <w:rsid w:val="00FE7032"/>
    <w:rsid w:val="00FF744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5B56D"/>
  <w15:docId w15:val="{1C6E7369-F909-4758-9781-5891FB5F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nl-B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46CB"/>
    <w:pPr>
      <w:suppressAutoHyphens/>
      <w:spacing w:after="0"/>
    </w:pPr>
    <w:rPr>
      <w:rFonts w:asciiTheme="minorHAnsi" w:hAnsiTheme="minorHAnsi"/>
    </w:rPr>
  </w:style>
  <w:style w:type="paragraph" w:styleId="Kop1">
    <w:name w:val="heading 1"/>
    <w:basedOn w:val="Standaard"/>
    <w:next w:val="Standaard"/>
    <w:uiPriority w:val="9"/>
    <w:pPr>
      <w:keepNext/>
      <w:keepLines/>
      <w:spacing w:before="360" w:after="80"/>
      <w:outlineLvl w:val="0"/>
    </w:pPr>
    <w:rPr>
      <w:rFonts w:ascii="Aptos Display" w:eastAsia="Times New Roman" w:hAnsi="Aptos Display"/>
      <w:color w:val="0F4761"/>
      <w:sz w:val="40"/>
      <w:szCs w:val="40"/>
    </w:rPr>
  </w:style>
  <w:style w:type="paragraph" w:styleId="Kop2">
    <w:name w:val="heading 2"/>
    <w:basedOn w:val="Standaard"/>
    <w:next w:val="Standaard"/>
    <w:uiPriority w:val="9"/>
    <w:unhideWhenUsed/>
    <w:pPr>
      <w:keepNext/>
      <w:keepLines/>
      <w:spacing w:before="160" w:after="80"/>
      <w:outlineLvl w:val="1"/>
    </w:pPr>
    <w:rPr>
      <w:rFonts w:ascii="Aptos Display" w:eastAsia="Times New Roman" w:hAnsi="Aptos Display"/>
      <w:color w:val="0F4761"/>
      <w:sz w:val="32"/>
      <w:szCs w:val="32"/>
    </w:rPr>
  </w:style>
  <w:style w:type="paragraph" w:styleId="Kop3">
    <w:name w:val="heading 3"/>
    <w:basedOn w:val="Standaard"/>
    <w:next w:val="Standaard"/>
    <w:uiPriority w:val="9"/>
    <w:semiHidden/>
    <w:unhideWhenUsed/>
    <w:pPr>
      <w:keepNext/>
      <w:keepLines/>
      <w:spacing w:before="160" w:after="80"/>
      <w:outlineLvl w:val="2"/>
    </w:pPr>
    <w:rPr>
      <w:rFonts w:eastAsia="Times New Roman"/>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rFonts w:eastAsia="Times New Roman"/>
      <w:i/>
      <w:iCs/>
      <w:color w:val="0F4761"/>
    </w:rPr>
  </w:style>
  <w:style w:type="paragraph" w:styleId="Kop5">
    <w:name w:val="heading 5"/>
    <w:basedOn w:val="Standaard"/>
    <w:next w:val="Standaard"/>
    <w:uiPriority w:val="9"/>
    <w:semiHidden/>
    <w:unhideWhenUsed/>
    <w:qFormat/>
    <w:pPr>
      <w:keepNext/>
      <w:keepLines/>
      <w:spacing w:before="80" w:after="40"/>
      <w:outlineLvl w:val="4"/>
    </w:pPr>
    <w:rPr>
      <w:rFonts w:eastAsia="Times New Roman"/>
      <w:color w:val="0F4761"/>
    </w:rPr>
  </w:style>
  <w:style w:type="paragraph" w:styleId="Kop6">
    <w:name w:val="heading 6"/>
    <w:basedOn w:val="Standaard"/>
    <w:next w:val="Standaard"/>
    <w:uiPriority w:val="9"/>
    <w:semiHidden/>
    <w:unhideWhenUsed/>
    <w:qFormat/>
    <w:pPr>
      <w:keepNext/>
      <w:keepLines/>
      <w:spacing w:before="40"/>
      <w:outlineLvl w:val="5"/>
    </w:pPr>
    <w:rPr>
      <w:rFonts w:eastAsia="Times New Roman"/>
      <w:i/>
      <w:iCs/>
      <w:color w:val="595959"/>
    </w:rPr>
  </w:style>
  <w:style w:type="paragraph" w:styleId="Kop7">
    <w:name w:val="heading 7"/>
    <w:basedOn w:val="Standaard"/>
    <w:next w:val="Standaard"/>
    <w:pPr>
      <w:keepNext/>
      <w:keepLines/>
      <w:spacing w:before="40"/>
      <w:outlineLvl w:val="6"/>
    </w:pPr>
    <w:rPr>
      <w:rFonts w:eastAsia="Times New Roman"/>
      <w:color w:val="595959"/>
    </w:rPr>
  </w:style>
  <w:style w:type="paragraph" w:styleId="Kop8">
    <w:name w:val="heading 8"/>
    <w:basedOn w:val="Standaard"/>
    <w:next w:val="Standaard"/>
    <w:pPr>
      <w:keepNext/>
      <w:keepLines/>
      <w:outlineLvl w:val="7"/>
    </w:pPr>
    <w:rPr>
      <w:rFonts w:eastAsia="Times New Roman"/>
      <w:i/>
      <w:iCs/>
      <w:color w:val="272727"/>
    </w:rPr>
  </w:style>
  <w:style w:type="paragraph" w:styleId="Kop9">
    <w:name w:val="heading 9"/>
    <w:basedOn w:val="Standaard"/>
    <w:next w:val="Standaard"/>
    <w:pPr>
      <w:keepNext/>
      <w:keepLines/>
      <w:outlineLvl w:val="8"/>
    </w:pPr>
    <w:rPr>
      <w:rFonts w:eastAsia="Times New Roman"/>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ascii="Aptos Display" w:eastAsia="Times New Roman" w:hAnsi="Aptos Display" w:cs="Times New Roman"/>
      <w:color w:val="0F4761"/>
      <w:sz w:val="40"/>
      <w:szCs w:val="40"/>
    </w:rPr>
  </w:style>
  <w:style w:type="character" w:customStyle="1" w:styleId="Kop2Char">
    <w:name w:val="Kop 2 Char"/>
    <w:basedOn w:val="Standaardalinea-lettertype"/>
    <w:rPr>
      <w:rFonts w:ascii="Aptos Display" w:eastAsia="Times New Roman" w:hAnsi="Aptos Display" w:cs="Times New Roman"/>
      <w:color w:val="0F4761"/>
      <w:sz w:val="32"/>
      <w:szCs w:val="32"/>
    </w:rPr>
  </w:style>
  <w:style w:type="character" w:customStyle="1" w:styleId="Kop3Char">
    <w:name w:val="Kop 3 Char"/>
    <w:basedOn w:val="Standaardalinea-lettertype"/>
    <w:rPr>
      <w:rFonts w:eastAsia="Times New Roman" w:cs="Times New Roman"/>
      <w:color w:val="0F4761"/>
      <w:sz w:val="28"/>
      <w:szCs w:val="28"/>
    </w:rPr>
  </w:style>
  <w:style w:type="character" w:customStyle="1" w:styleId="Kop4Char">
    <w:name w:val="Kop 4 Char"/>
    <w:basedOn w:val="Standaardalinea-lettertype"/>
    <w:rPr>
      <w:rFonts w:eastAsia="Times New Roman" w:cs="Times New Roman"/>
      <w:i/>
      <w:iCs/>
      <w:color w:val="0F4761"/>
    </w:rPr>
  </w:style>
  <w:style w:type="character" w:customStyle="1" w:styleId="Kop5Char">
    <w:name w:val="Kop 5 Char"/>
    <w:basedOn w:val="Standaardalinea-lettertype"/>
    <w:rPr>
      <w:rFonts w:eastAsia="Times New Roman" w:cs="Times New Roman"/>
      <w:color w:val="0F4761"/>
    </w:rPr>
  </w:style>
  <w:style w:type="character" w:customStyle="1" w:styleId="Kop6Char">
    <w:name w:val="Kop 6 Char"/>
    <w:basedOn w:val="Standaardalinea-lettertype"/>
    <w:rPr>
      <w:rFonts w:eastAsia="Times New Roman" w:cs="Times New Roman"/>
      <w:i/>
      <w:iCs/>
      <w:color w:val="595959"/>
    </w:rPr>
  </w:style>
  <w:style w:type="character" w:customStyle="1" w:styleId="Kop7Char">
    <w:name w:val="Kop 7 Char"/>
    <w:basedOn w:val="Standaardalinea-lettertype"/>
    <w:rPr>
      <w:rFonts w:eastAsia="Times New Roman" w:cs="Times New Roman"/>
      <w:color w:val="595959"/>
    </w:rPr>
  </w:style>
  <w:style w:type="character" w:customStyle="1" w:styleId="Kop8Char">
    <w:name w:val="Kop 8 Char"/>
    <w:basedOn w:val="Standaardalinea-lettertype"/>
    <w:rPr>
      <w:rFonts w:eastAsia="Times New Roman" w:cs="Times New Roman"/>
      <w:i/>
      <w:iCs/>
      <w:color w:val="272727"/>
    </w:rPr>
  </w:style>
  <w:style w:type="character" w:customStyle="1" w:styleId="Kop9Char">
    <w:name w:val="Kop 9 Char"/>
    <w:basedOn w:val="Standaardalinea-lettertype"/>
    <w:rPr>
      <w:rFonts w:eastAsia="Times New Roman" w:cs="Times New Roman"/>
      <w:color w:val="272727"/>
    </w:rPr>
  </w:style>
  <w:style w:type="paragraph" w:styleId="Titel">
    <w:name w:val="Title"/>
    <w:basedOn w:val="Standaard"/>
    <w:next w:val="Standaard"/>
    <w:uiPriority w:val="10"/>
    <w:pPr>
      <w:spacing w:after="80"/>
      <w:contextualSpacing/>
    </w:pPr>
    <w:rPr>
      <w:rFonts w:ascii="Aptos Display" w:eastAsia="Times New Roman" w:hAnsi="Aptos Display"/>
      <w:spacing w:val="-10"/>
      <w:sz w:val="56"/>
      <w:szCs w:val="56"/>
    </w:rPr>
  </w:style>
  <w:style w:type="character" w:customStyle="1" w:styleId="TitelChar">
    <w:name w:val="Titel Char"/>
    <w:basedOn w:val="Standaardalinea-lettertype"/>
    <w:rPr>
      <w:rFonts w:ascii="Aptos Display" w:eastAsia="Times New Roman" w:hAnsi="Aptos Display" w:cs="Times New Roman"/>
      <w:spacing w:val="-10"/>
      <w:kern w:val="3"/>
      <w:sz w:val="56"/>
      <w:szCs w:val="56"/>
    </w:rPr>
  </w:style>
  <w:style w:type="paragraph" w:styleId="Ondertitel">
    <w:name w:val="Subtitle"/>
    <w:basedOn w:val="Standaard"/>
    <w:next w:val="Standaard"/>
    <w:uiPriority w:val="11"/>
    <w:rPr>
      <w:rFonts w:eastAsia="Times New Roman"/>
      <w:color w:val="595959"/>
      <w:spacing w:val="15"/>
      <w:sz w:val="28"/>
      <w:szCs w:val="28"/>
    </w:rPr>
  </w:style>
  <w:style w:type="character" w:customStyle="1" w:styleId="OndertitelChar">
    <w:name w:val="Ondertitel Char"/>
    <w:basedOn w:val="Standaardalinea-lettertype"/>
    <w:rPr>
      <w:rFonts w:eastAsia="Times New Roman" w:cs="Times New Roman"/>
      <w:color w:val="595959"/>
      <w:spacing w:val="15"/>
      <w:sz w:val="28"/>
      <w:szCs w:val="28"/>
    </w:rPr>
  </w:style>
  <w:style w:type="paragraph" w:styleId="Citaat">
    <w:name w:val="Quote"/>
    <w:basedOn w:val="Standaard"/>
    <w:next w:val="Standaard"/>
    <w:pPr>
      <w:spacing w:before="160"/>
      <w:jc w:val="center"/>
    </w:pPr>
    <w:rPr>
      <w:i/>
      <w:iCs/>
      <w:color w:val="404040"/>
    </w:rPr>
  </w:style>
  <w:style w:type="character" w:customStyle="1" w:styleId="CitaatChar">
    <w:name w:val="Citaat Char"/>
    <w:basedOn w:val="Standaardalinea-lettertype"/>
    <w:rPr>
      <w:i/>
      <w:iCs/>
      <w:color w:val="404040"/>
    </w:rPr>
  </w:style>
  <w:style w:type="paragraph" w:styleId="Lijstalinea">
    <w:name w:val="List Paragraph"/>
    <w:basedOn w:val="Standaard"/>
    <w:pPr>
      <w:ind w:left="720"/>
      <w:contextualSpacing/>
    </w:pPr>
  </w:style>
  <w:style w:type="character" w:styleId="Intensievebenadrukking">
    <w:name w:val="Intense Emphasis"/>
    <w:basedOn w:val="Standaardalinea-lettertype"/>
    <w:rPr>
      <w:i/>
      <w:iCs/>
      <w:color w:val="0F4761"/>
    </w:rPr>
  </w:style>
  <w:style w:type="paragraph" w:styleId="Duidelijkcitaat">
    <w:name w:val="Intense Quote"/>
    <w:basedOn w:val="Standaard"/>
    <w:next w:val="Standaard"/>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rPr>
      <w:i/>
      <w:iCs/>
      <w:color w:val="0F4761"/>
    </w:rPr>
  </w:style>
  <w:style w:type="character" w:styleId="Intensieveverwijzing">
    <w:name w:val="Intense Reference"/>
    <w:basedOn w:val="Standaardalinea-lettertype"/>
    <w:rPr>
      <w:b/>
      <w:bCs/>
      <w:smallCaps/>
      <w:color w:val="0F4761"/>
      <w:spacing w:val="5"/>
    </w:rPr>
  </w:style>
  <w:style w:type="paragraph" w:customStyle="1" w:styleId="Agendapunt">
    <w:name w:val="Agendapunt"/>
    <w:basedOn w:val="Lijstalinea"/>
    <w:qFormat/>
    <w:rsid w:val="00EF6450"/>
    <w:pPr>
      <w:numPr>
        <w:numId w:val="19"/>
      </w:numPr>
    </w:pPr>
    <w:rPr>
      <w:rFonts w:ascii="Futura Hv BT" w:hAnsi="Futura Hv BT"/>
      <w:noProof/>
      <w:sz w:val="24"/>
      <w:szCs w:val="20"/>
    </w:rPr>
  </w:style>
  <w:style w:type="character" w:customStyle="1" w:styleId="LijstalineaChar">
    <w:name w:val="Lijstalinea Char"/>
    <w:basedOn w:val="Standaardalinea-lettertype"/>
  </w:style>
  <w:style w:type="character" w:customStyle="1" w:styleId="AgendapuntChar">
    <w:name w:val="Agendapunt Char"/>
    <w:basedOn w:val="LijstalineaChar"/>
    <w:rPr>
      <w:rFonts w:ascii="Century Gothic" w:hAnsi="Century Gothic"/>
      <w:b/>
      <w:bCs/>
      <w:sz w:val="24"/>
      <w:szCs w:val="20"/>
    </w:rPr>
  </w:style>
  <w:style w:type="paragraph" w:styleId="Geenafstand">
    <w:name w:val="No Spacing"/>
    <w:uiPriority w:val="1"/>
    <w:qFormat/>
    <w:pPr>
      <w:spacing w:after="0"/>
    </w:pPr>
    <w:rPr>
      <w:kern w:val="0"/>
    </w:r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rPr>
      <w:rFonts w:ascii="Century Gothic" w:hAnsi="Century Gothic"/>
      <w:sz w:val="20"/>
    </w:rPr>
  </w:style>
  <w:style w:type="paragraph" w:styleId="Voettekst">
    <w:name w:val="footer"/>
    <w:basedOn w:val="Standaard"/>
    <w:pPr>
      <w:tabs>
        <w:tab w:val="center" w:pos="4536"/>
        <w:tab w:val="right" w:pos="9072"/>
      </w:tabs>
    </w:pPr>
  </w:style>
  <w:style w:type="character" w:customStyle="1" w:styleId="VoettekstChar">
    <w:name w:val="Voettekst Char"/>
    <w:basedOn w:val="Standaardalinea-lettertype"/>
    <w:rPr>
      <w:rFonts w:ascii="Century Gothic" w:hAnsi="Century Gothic"/>
      <w:sz w:val="20"/>
    </w:rPr>
  </w:style>
  <w:style w:type="numbering" w:customStyle="1" w:styleId="Stijl1">
    <w:name w:val="Stijl1"/>
    <w:basedOn w:val="Geenlijst"/>
    <w:pPr>
      <w:numPr>
        <w:numId w:val="1"/>
      </w:numPr>
    </w:pPr>
  </w:style>
  <w:style w:type="numbering" w:customStyle="1" w:styleId="LFO2">
    <w:name w:val="LFO2"/>
    <w:basedOn w:val="Geenlijst"/>
    <w:pPr>
      <w:numPr>
        <w:numId w:val="2"/>
      </w:numPr>
    </w:pPr>
  </w:style>
  <w:style w:type="paragraph" w:customStyle="1" w:styleId="Titel1">
    <w:name w:val="Titel 1"/>
    <w:basedOn w:val="Standaard"/>
    <w:link w:val="Titel1Char"/>
    <w:qFormat/>
    <w:rsid w:val="002D1DE2"/>
    <w:pPr>
      <w:jc w:val="right"/>
    </w:pPr>
    <w:rPr>
      <w:rFonts w:ascii="Futura Hv BT" w:hAnsi="Futura Hv BT"/>
      <w:sz w:val="36"/>
      <w:szCs w:val="36"/>
      <w:lang w:val="nl-NL"/>
    </w:rPr>
  </w:style>
  <w:style w:type="character" w:customStyle="1" w:styleId="Titel1Char">
    <w:name w:val="Titel 1 Char"/>
    <w:basedOn w:val="Standaardalinea-lettertype"/>
    <w:link w:val="Titel1"/>
    <w:rsid w:val="002D1DE2"/>
    <w:rPr>
      <w:rFonts w:ascii="Futura Hv BT" w:hAnsi="Futura Hv BT"/>
      <w:sz w:val="36"/>
      <w:szCs w:val="36"/>
      <w:lang w:val="nl-NL"/>
    </w:rPr>
  </w:style>
  <w:style w:type="paragraph" w:customStyle="1" w:styleId="Titel2">
    <w:name w:val="Titel 2"/>
    <w:basedOn w:val="Standaard"/>
    <w:link w:val="Titel2Char"/>
    <w:qFormat/>
    <w:rsid w:val="00EF6450"/>
    <w:pPr>
      <w:spacing w:before="240" w:line="120" w:lineRule="auto"/>
      <w:jc w:val="right"/>
    </w:pPr>
    <w:rPr>
      <w:rFonts w:ascii="Futura Std Book" w:hAnsi="Futura Std Book"/>
      <w:sz w:val="32"/>
      <w:szCs w:val="32"/>
    </w:rPr>
  </w:style>
  <w:style w:type="character" w:customStyle="1" w:styleId="Titel2Char">
    <w:name w:val="Titel 2 Char"/>
    <w:basedOn w:val="Standaardalinea-lettertype"/>
    <w:link w:val="Titel2"/>
    <w:rsid w:val="00EF6450"/>
    <w:rPr>
      <w:rFonts w:ascii="Futura Std Book" w:hAnsi="Futura Std Book"/>
      <w:sz w:val="32"/>
      <w:szCs w:val="32"/>
    </w:rPr>
  </w:style>
  <w:style w:type="paragraph" w:customStyle="1" w:styleId="StandaardVet">
    <w:name w:val="Standaard Vet"/>
    <w:basedOn w:val="Standaard"/>
    <w:link w:val="StandaardVetChar"/>
    <w:qFormat/>
    <w:rsid w:val="00B15330"/>
    <w:rPr>
      <w:b/>
    </w:rPr>
  </w:style>
  <w:style w:type="character" w:customStyle="1" w:styleId="StandaardVetChar">
    <w:name w:val="Standaard Vet Char"/>
    <w:basedOn w:val="Standaardalinea-lettertype"/>
    <w:link w:val="StandaardVet"/>
    <w:rsid w:val="00B15330"/>
    <w:rPr>
      <w:rFonts w:asciiTheme="minorHAnsi" w:hAnsiTheme="minorHAnsi"/>
      <w:b/>
    </w:rPr>
  </w:style>
  <w:style w:type="paragraph" w:customStyle="1" w:styleId="Presentielijst">
    <w:name w:val="Presentielijst"/>
    <w:basedOn w:val="Standaard"/>
    <w:link w:val="PresentielijstChar"/>
    <w:qFormat/>
    <w:rsid w:val="00B15330"/>
    <w:rPr>
      <w:sz w:val="18"/>
      <w:szCs w:val="18"/>
      <w:lang w:val="nl-NL"/>
    </w:rPr>
  </w:style>
  <w:style w:type="character" w:customStyle="1" w:styleId="PresentielijstChar">
    <w:name w:val="Presentielijst Char"/>
    <w:basedOn w:val="Standaardalinea-lettertype"/>
    <w:link w:val="Presentielijst"/>
    <w:rsid w:val="00B15330"/>
    <w:rPr>
      <w:rFonts w:asciiTheme="minorHAnsi" w:hAnsiTheme="minorHAnsi"/>
      <w:sz w:val="18"/>
      <w:szCs w:val="18"/>
      <w:lang w:val="nl-NL"/>
    </w:rPr>
  </w:style>
  <w:style w:type="paragraph" w:customStyle="1" w:styleId="Agenda">
    <w:name w:val="Agenda"/>
    <w:basedOn w:val="Standaard"/>
    <w:link w:val="AgendaChar"/>
    <w:qFormat/>
    <w:rsid w:val="00834927"/>
    <w:rPr>
      <w:rFonts w:ascii="Century Gothic" w:hAnsi="Century Gothic"/>
      <w:b/>
      <w:bCs/>
      <w:sz w:val="24"/>
      <w:szCs w:val="24"/>
      <w:lang w:val="nl-NL"/>
    </w:rPr>
  </w:style>
  <w:style w:type="character" w:customStyle="1" w:styleId="AgendaChar">
    <w:name w:val="Agenda Char"/>
    <w:basedOn w:val="Standaardalinea-lettertype"/>
    <w:link w:val="Agenda"/>
    <w:rsid w:val="00834927"/>
    <w:rPr>
      <w:rFonts w:ascii="Century Gothic" w:hAnsi="Century Gothic"/>
      <w:b/>
      <w:bCs/>
      <w:sz w:val="24"/>
      <w:szCs w:val="24"/>
      <w:lang w:val="nl-NL"/>
    </w:rPr>
  </w:style>
  <w:style w:type="paragraph" w:customStyle="1" w:styleId="Stijl2">
    <w:name w:val="Stijl2"/>
    <w:basedOn w:val="Agenda"/>
    <w:rsid w:val="00834927"/>
  </w:style>
  <w:style w:type="paragraph" w:customStyle="1" w:styleId="Stijl3">
    <w:name w:val="Stijl3"/>
    <w:basedOn w:val="Citaat"/>
    <w:rsid w:val="00834927"/>
  </w:style>
  <w:style w:type="paragraph" w:customStyle="1" w:styleId="Stijl4">
    <w:name w:val="Stijl4"/>
    <w:basedOn w:val="Kop1"/>
    <w:rsid w:val="00CC364D"/>
  </w:style>
  <w:style w:type="paragraph" w:customStyle="1" w:styleId="Stijl5">
    <w:name w:val="Stijl5"/>
    <w:basedOn w:val="Kop2"/>
    <w:rsid w:val="00CC364D"/>
  </w:style>
  <w:style w:type="character" w:styleId="Titelvanboek">
    <w:name w:val="Book Title"/>
    <w:basedOn w:val="Standaardalinea-lettertype"/>
    <w:uiPriority w:val="33"/>
    <w:rsid w:val="00803BD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1C32-66F2-4527-8ACF-B894C86DF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4264</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Dieter Handekyn</dc:creator>
  <dc:description/>
  <cp:lastModifiedBy>Warre Vandewalle</cp:lastModifiedBy>
  <cp:revision>6</cp:revision>
  <dcterms:created xsi:type="dcterms:W3CDTF">2026-07-08T08:36:00Z</dcterms:created>
  <dcterms:modified xsi:type="dcterms:W3CDTF">2026-07-08T12:12:00Z</dcterms:modified>
</cp:coreProperties>
</file>