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D3635" w14:textId="3FE6E48D" w:rsidR="002F66B8" w:rsidRPr="001A4E41" w:rsidRDefault="001F3683" w:rsidP="001F3683">
      <w:pPr>
        <w:spacing w:after="0" w:line="240" w:lineRule="auto"/>
        <w:rPr>
          <w:highlight w:val="yellow"/>
        </w:rPr>
      </w:pPr>
      <w:bookmarkStart w:id="0" w:name="_GoBack"/>
      <w:bookmarkEnd w:id="0"/>
      <w:r w:rsidRPr="001A4E41">
        <w:rPr>
          <w:highlight w:val="yellow"/>
        </w:rPr>
        <w:t>Voornaam en naam</w:t>
      </w:r>
    </w:p>
    <w:p w14:paraId="17DACB51" w14:textId="4F91ADF1" w:rsidR="001F3683" w:rsidRPr="001A4E41" w:rsidRDefault="001F3683" w:rsidP="001F3683">
      <w:pPr>
        <w:spacing w:after="0" w:line="240" w:lineRule="auto"/>
        <w:rPr>
          <w:highlight w:val="yellow"/>
        </w:rPr>
      </w:pPr>
      <w:r w:rsidRPr="001A4E41">
        <w:rPr>
          <w:highlight w:val="yellow"/>
        </w:rPr>
        <w:t>Straat en huisnummer</w:t>
      </w:r>
    </w:p>
    <w:p w14:paraId="22CAC574" w14:textId="225D18B5" w:rsidR="001F3683" w:rsidRDefault="001F3683" w:rsidP="001F3683">
      <w:pPr>
        <w:spacing w:after="0" w:line="240" w:lineRule="auto"/>
      </w:pPr>
      <w:r w:rsidRPr="001A4E41">
        <w:rPr>
          <w:highlight w:val="yellow"/>
        </w:rPr>
        <w:t>Postcode en woonplaats</w:t>
      </w:r>
    </w:p>
    <w:p w14:paraId="6889A66E" w14:textId="7EA1C595" w:rsidR="001F3683" w:rsidRDefault="001F3683" w:rsidP="001F3683">
      <w:pPr>
        <w:spacing w:after="0" w:line="240" w:lineRule="auto"/>
      </w:pPr>
    </w:p>
    <w:p w14:paraId="1F25EF39" w14:textId="77777777" w:rsidR="001F3683" w:rsidRDefault="001F3683" w:rsidP="001F3683">
      <w:pPr>
        <w:spacing w:after="0" w:line="240" w:lineRule="auto"/>
      </w:pPr>
    </w:p>
    <w:p w14:paraId="5EED0BCE" w14:textId="4FA4D8CF" w:rsidR="001F3683" w:rsidRDefault="001F3683" w:rsidP="001F3683">
      <w:pPr>
        <w:spacing w:after="0" w:line="240" w:lineRule="auto"/>
      </w:pPr>
      <w:r>
        <w:t>Departement Omgeving, afdeling GOP</w:t>
      </w:r>
    </w:p>
    <w:p w14:paraId="021E607C" w14:textId="3F65C707" w:rsidR="001F3683" w:rsidRDefault="001F3683" w:rsidP="001F3683">
      <w:pPr>
        <w:spacing w:after="0" w:line="240" w:lineRule="auto"/>
      </w:pPr>
      <w:r>
        <w:t>Vlaamse Overheid</w:t>
      </w:r>
    </w:p>
    <w:p w14:paraId="3E913953" w14:textId="23AE68EA" w:rsidR="001F3683" w:rsidRDefault="001F3683" w:rsidP="001F3683">
      <w:pPr>
        <w:spacing w:after="0" w:line="240" w:lineRule="auto"/>
      </w:pPr>
      <w:r>
        <w:t>Koning Albert II-laan 20 bus 7 (</w:t>
      </w:r>
      <w:r>
        <w:t xml:space="preserve">Graaf de </w:t>
      </w:r>
      <w:proofErr w:type="spellStart"/>
      <w:r>
        <w:t>Ferrarisgebouw</w:t>
      </w:r>
      <w:proofErr w:type="spellEnd"/>
      <w:r>
        <w:t>)</w:t>
      </w:r>
    </w:p>
    <w:p w14:paraId="4D444907" w14:textId="1C9CF88B" w:rsidR="001F3683" w:rsidRDefault="001F3683" w:rsidP="001F3683">
      <w:pPr>
        <w:spacing w:after="0" w:line="240" w:lineRule="auto"/>
      </w:pPr>
      <w:r>
        <w:t>1000 BRUSSEL</w:t>
      </w:r>
    </w:p>
    <w:p w14:paraId="5D76BA74" w14:textId="74FBA01D" w:rsidR="001F3683" w:rsidRDefault="001F3683" w:rsidP="00EB3FAE">
      <w:pPr>
        <w:spacing w:after="0" w:line="240" w:lineRule="auto"/>
      </w:pPr>
    </w:p>
    <w:p w14:paraId="743A60D5" w14:textId="4920B2D4" w:rsidR="001F3683" w:rsidRDefault="001F3683" w:rsidP="00EB3FAE">
      <w:pPr>
        <w:spacing w:after="0" w:line="240" w:lineRule="auto"/>
      </w:pPr>
      <w:r>
        <w:t xml:space="preserve">Olen, </w:t>
      </w:r>
      <w:r>
        <w:fldChar w:fldCharType="begin"/>
      </w:r>
      <w:r>
        <w:instrText xml:space="preserve"> DATE  \@ "dddd d MMMM yyyy"  \* MERGEFORMAT </w:instrText>
      </w:r>
      <w:r>
        <w:fldChar w:fldCharType="separate"/>
      </w:r>
      <w:r>
        <w:rPr>
          <w:noProof/>
        </w:rPr>
        <w:t>maandag 12 april 2021</w:t>
      </w:r>
      <w:r>
        <w:fldChar w:fldCharType="end"/>
      </w:r>
    </w:p>
    <w:p w14:paraId="0679396C" w14:textId="739CA5DE" w:rsidR="00EB3FAE" w:rsidRDefault="00EB3FAE" w:rsidP="00EB3FAE">
      <w:pPr>
        <w:spacing w:after="0" w:line="240" w:lineRule="auto"/>
      </w:pPr>
    </w:p>
    <w:p w14:paraId="5B943A58" w14:textId="77777777" w:rsidR="00EB3FAE" w:rsidRDefault="00EB3FAE" w:rsidP="00EB3FAE">
      <w:pPr>
        <w:spacing w:after="0" w:line="240" w:lineRule="auto"/>
      </w:pPr>
    </w:p>
    <w:p w14:paraId="0DF3FE13" w14:textId="53E86D60" w:rsidR="00EB3FAE" w:rsidRDefault="00EB3FAE" w:rsidP="00EB3FAE">
      <w:pPr>
        <w:spacing w:after="0" w:line="240" w:lineRule="auto"/>
        <w:rPr>
          <w:b/>
          <w:bCs/>
        </w:rPr>
      </w:pPr>
      <w:r w:rsidRPr="00EB3FAE">
        <w:rPr>
          <w:b/>
          <w:bCs/>
        </w:rPr>
        <w:t>Onderwerp: Startnota GRUP Leidingstraat Antwerpen-</w:t>
      </w:r>
      <w:proofErr w:type="spellStart"/>
      <w:r w:rsidRPr="00EB3FAE">
        <w:rPr>
          <w:b/>
          <w:bCs/>
        </w:rPr>
        <w:t>Ruhr</w:t>
      </w:r>
      <w:proofErr w:type="spellEnd"/>
      <w:r w:rsidRPr="00EB3FAE">
        <w:rPr>
          <w:b/>
          <w:bCs/>
        </w:rPr>
        <w:t xml:space="preserve"> (Geleen)</w:t>
      </w:r>
    </w:p>
    <w:p w14:paraId="16B8DE7C" w14:textId="4D3BF005" w:rsidR="00EB3FAE" w:rsidRDefault="00EB3FAE" w:rsidP="00EB3FAE">
      <w:pPr>
        <w:spacing w:after="0" w:line="240" w:lineRule="auto"/>
        <w:rPr>
          <w:b/>
          <w:bCs/>
        </w:rPr>
      </w:pPr>
    </w:p>
    <w:p w14:paraId="0F73D9C5" w14:textId="6A7607E5" w:rsidR="00EB3FAE" w:rsidRDefault="00EB3FAE" w:rsidP="00EB3FAE">
      <w:pPr>
        <w:spacing w:after="0" w:line="240" w:lineRule="auto"/>
      </w:pPr>
    </w:p>
    <w:p w14:paraId="4D19D846" w14:textId="1A9DE705" w:rsidR="00EB3FAE" w:rsidRDefault="00EB3FAE" w:rsidP="00EB3FAE">
      <w:pPr>
        <w:spacing w:after="0" w:line="240" w:lineRule="auto"/>
      </w:pPr>
      <w:r>
        <w:t>Geachte mevrouw,</w:t>
      </w:r>
    </w:p>
    <w:p w14:paraId="36B460B1" w14:textId="390D7FF8" w:rsidR="00EB3FAE" w:rsidRDefault="00EB3FAE" w:rsidP="00EB3FAE">
      <w:pPr>
        <w:spacing w:after="0" w:line="240" w:lineRule="auto"/>
      </w:pPr>
      <w:r>
        <w:t>Geachte heer,</w:t>
      </w:r>
    </w:p>
    <w:p w14:paraId="55F316AC" w14:textId="69B9AC8F" w:rsidR="00EB3FAE" w:rsidRDefault="00EB3FAE" w:rsidP="00EB3FAE">
      <w:pPr>
        <w:spacing w:after="0" w:line="240" w:lineRule="auto"/>
      </w:pPr>
    </w:p>
    <w:p w14:paraId="131DCF41" w14:textId="7DA219D8" w:rsidR="00EB3FAE" w:rsidRDefault="00EB3FAE" w:rsidP="00EB3FAE">
      <w:pPr>
        <w:spacing w:after="0" w:line="240" w:lineRule="auto"/>
        <w:jc w:val="both"/>
      </w:pPr>
      <w:r>
        <w:t>Via dit schrijven wens ik, in het kader van de publieke raadpleging over de door de Vlaamse Regering op 18 december 2020 goedgekeurde startnota in verband met de voorgenomen ondergrondse leidingstraat tussen de haven van Antwerpen tot aan de grens met Nederland (Geleen) en verder tot het Duitse Ruhrgebied, mijn opmerkingen en bezorgdheden kenbaar te maken aan de directie Omgevingsplanning.</w:t>
      </w:r>
    </w:p>
    <w:p w14:paraId="4EC66489" w14:textId="2C0BB95B" w:rsidR="00EB3FAE" w:rsidRDefault="00EB3FAE" w:rsidP="00EB3FAE">
      <w:pPr>
        <w:spacing w:after="0" w:line="240" w:lineRule="auto"/>
        <w:jc w:val="both"/>
      </w:pPr>
    </w:p>
    <w:p w14:paraId="58D2ACE0" w14:textId="40038384" w:rsidR="00EB3FAE" w:rsidRDefault="00EB3FAE" w:rsidP="00EB3FAE">
      <w:pPr>
        <w:spacing w:after="0" w:line="240" w:lineRule="auto"/>
        <w:jc w:val="both"/>
      </w:pPr>
      <w:r>
        <w:t>Mijns inziens wegen de mogelijke economische voordelen van dergelijke leidingstraat niet op tegen de aanzienlijke impact die dit project zou kunnen hebben op maatschappelijk en ecologisch vlak. Er is op dit moment immers sprake van drie mogelijke tracés die allen tot gevolg zouden hebben dat er op een strook van doorgaans 45 meter breed en 120 tot 150 km lang</w:t>
      </w:r>
      <w:r w:rsidR="00872F52">
        <w:t xml:space="preserve"> na de aanleg van de leidingstraat geen permanente bebouwing en geen beplanting van </w:t>
      </w:r>
      <w:proofErr w:type="spellStart"/>
      <w:r w:rsidR="00872F52">
        <w:t>diepwortelende</w:t>
      </w:r>
      <w:proofErr w:type="spellEnd"/>
      <w:r w:rsidR="00872F52">
        <w:t xml:space="preserve"> planten of bomen meer mogelijk zou zijn.</w:t>
      </w:r>
    </w:p>
    <w:p w14:paraId="61D93E2F" w14:textId="66338C1B" w:rsidR="00872F52" w:rsidRDefault="00872F52" w:rsidP="00EB3FAE">
      <w:pPr>
        <w:spacing w:after="0" w:line="240" w:lineRule="auto"/>
        <w:jc w:val="both"/>
      </w:pPr>
    </w:p>
    <w:p w14:paraId="6292CB63" w14:textId="39BA49B6" w:rsidR="00872F52" w:rsidRDefault="00872F52" w:rsidP="00EB3FAE">
      <w:pPr>
        <w:spacing w:after="0" w:line="240" w:lineRule="auto"/>
        <w:jc w:val="both"/>
      </w:pPr>
      <w:r>
        <w:t>Logischerwijze zullen bestaande woningen, bedrijven, gronden en natuurgebieden die op een van deze tracés gelegen zijn, hiervan op de ene of andere manier tijdelijk of permanent het slachtoffer worden. Mogelijke onteigeningen, waardeverminderingen en andere hinder vormen hierbij een onaanvaardbaar maatschappelijk nadeel dat lijkt te strijden met het eigendomsrecht, zoals voorzien in het Burgerlijk Wetboek. Daarnaast zullen vooral bossen permanent verdwijnen, wat op ecologisch en zelfs toeristisch gebied een zeer negatieve impact zal hebben voor een aanzienlijk deel van het Vlaamse grondgebied. Hier lijkt overigens enige strijd te zijn met het door de Vlaamse Regering goedgekeurde Vlaams Energie- en Klimaatplan (VEKP) 2021-2030.</w:t>
      </w:r>
    </w:p>
    <w:p w14:paraId="3AAA9DD7" w14:textId="3E7608F6" w:rsidR="00872F52" w:rsidRDefault="00872F52" w:rsidP="00EB3FAE">
      <w:pPr>
        <w:spacing w:after="0" w:line="240" w:lineRule="auto"/>
        <w:jc w:val="both"/>
      </w:pPr>
    </w:p>
    <w:p w14:paraId="3FE0ECC2" w14:textId="77777777" w:rsidR="001A4E41" w:rsidRDefault="00872F52" w:rsidP="00EB3FAE">
      <w:pPr>
        <w:spacing w:after="0" w:line="240" w:lineRule="auto"/>
        <w:jc w:val="both"/>
      </w:pPr>
      <w:r>
        <w:t xml:space="preserve">Kortom, de nadelen lijken (omwille van de hoegrootheid van hun impact) </w:t>
      </w:r>
      <w:r w:rsidR="001A4E41">
        <w:t>in kennelijke wanverhouding te staan tot de mogelijke economische voordelen die een leidingstraat met een relatief beperkte capaciteit van 5 tot 8 pijpleidingen van nationaal belang kan opleveren. Derhalve verzoek ik de Vlaamse overheid met eerbied om de procedure voor de opmaak van het GRUP Leidingstraat Antwerpen-</w:t>
      </w:r>
      <w:proofErr w:type="spellStart"/>
      <w:r w:rsidR="001A4E41">
        <w:t>Ruhr</w:t>
      </w:r>
      <w:proofErr w:type="spellEnd"/>
      <w:r w:rsidR="001A4E41">
        <w:t xml:space="preserve"> (Geleen) stop te zetten, dan wel te voorzien in een alternatief waarbij Vlaamse burgers en ondernemingen geen disproportionele maatschappelijke en ecologische prijs zullen moeten betalen.</w:t>
      </w:r>
    </w:p>
    <w:p w14:paraId="79CCB8A4" w14:textId="77777777" w:rsidR="001A4E41" w:rsidRDefault="001A4E41" w:rsidP="00EB3FAE">
      <w:pPr>
        <w:spacing w:after="0" w:line="240" w:lineRule="auto"/>
        <w:jc w:val="both"/>
      </w:pPr>
    </w:p>
    <w:p w14:paraId="19F6531F" w14:textId="77777777" w:rsidR="001A4E41" w:rsidRDefault="001A4E41" w:rsidP="00EB3FAE">
      <w:pPr>
        <w:spacing w:after="0" w:line="240" w:lineRule="auto"/>
        <w:jc w:val="both"/>
      </w:pPr>
      <w:r>
        <w:t>Met vriendelijke groeten,</w:t>
      </w:r>
    </w:p>
    <w:p w14:paraId="301FD138" w14:textId="77777777" w:rsidR="001A4E41" w:rsidRDefault="001A4E41" w:rsidP="00EB3FAE">
      <w:pPr>
        <w:spacing w:after="0" w:line="240" w:lineRule="auto"/>
        <w:jc w:val="both"/>
      </w:pPr>
    </w:p>
    <w:p w14:paraId="4C16F4F7" w14:textId="77777777" w:rsidR="001A4E41" w:rsidRDefault="001A4E41" w:rsidP="00EB3FAE">
      <w:pPr>
        <w:spacing w:after="0" w:line="240" w:lineRule="auto"/>
        <w:jc w:val="both"/>
      </w:pPr>
    </w:p>
    <w:p w14:paraId="5142A6A0" w14:textId="4A701B51" w:rsidR="00872F52" w:rsidRPr="00EB3FAE" w:rsidRDefault="001A4E41" w:rsidP="00EB3FAE">
      <w:pPr>
        <w:spacing w:after="0" w:line="240" w:lineRule="auto"/>
        <w:jc w:val="both"/>
      </w:pPr>
      <w:r w:rsidRPr="001A4E41">
        <w:rPr>
          <w:highlight w:val="yellow"/>
        </w:rPr>
        <w:t>Voornaam en naam (+ handtekening)</w:t>
      </w:r>
      <w:r>
        <w:t xml:space="preserve"> </w:t>
      </w:r>
    </w:p>
    <w:sectPr w:rsidR="00872F52" w:rsidRPr="00EB3F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1A2"/>
    <w:rsid w:val="001A4E41"/>
    <w:rsid w:val="001F3683"/>
    <w:rsid w:val="002F66B8"/>
    <w:rsid w:val="00872F52"/>
    <w:rsid w:val="00D521A2"/>
    <w:rsid w:val="00EB3FA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53421"/>
  <w15:chartTrackingRefBased/>
  <w15:docId w15:val="{F6D72C8A-67F8-4B5B-897A-FEC1540BB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2236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D.M. Nagels (MINFIN)</dc:creator>
  <cp:keywords/>
  <dc:description/>
  <cp:lastModifiedBy>Tim D.M. Nagels (MINFIN)</cp:lastModifiedBy>
  <cp:revision>2</cp:revision>
  <dcterms:created xsi:type="dcterms:W3CDTF">2021-04-12T09:37:00Z</dcterms:created>
  <dcterms:modified xsi:type="dcterms:W3CDTF">2021-04-12T10:14:00Z</dcterms:modified>
</cp:coreProperties>
</file>